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020" w:rsidRDefault="00FB6020" w:rsidP="00FB6020">
      <w:pPr>
        <w:jc w:val="center"/>
        <w:rPr>
          <w:sz w:val="18"/>
          <w:szCs w:val="18"/>
        </w:rPr>
      </w:pPr>
      <w:bookmarkStart w:id="0" w:name="_GoBack"/>
      <w:bookmarkEnd w:id="0"/>
      <w:r>
        <w:rPr>
          <w:noProof/>
          <w:sz w:val="18"/>
          <w:szCs w:val="18"/>
        </w:rPr>
        <w:drawing>
          <wp:inline distT="0" distB="0" distL="0" distR="0">
            <wp:extent cx="1552575" cy="1333500"/>
            <wp:effectExtent l="19050" t="0" r="9525" b="0"/>
            <wp:docPr id="3" name="Рисунок 4" descr="Картинки по запросу герб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артинки по запросу герб россии"/>
                    <pic:cNvPicPr>
                      <a:picLocks noChangeAspect="1" noChangeArrowheads="1"/>
                    </pic:cNvPicPr>
                  </pic:nvPicPr>
                  <pic:blipFill>
                    <a:blip r:embed="rId4" cstate="print"/>
                    <a:srcRect/>
                    <a:stretch>
                      <a:fillRect/>
                    </a:stretch>
                  </pic:blipFill>
                  <pic:spPr bwMode="auto">
                    <a:xfrm>
                      <a:off x="0" y="0"/>
                      <a:ext cx="1552575" cy="1333500"/>
                    </a:xfrm>
                    <a:prstGeom prst="rect">
                      <a:avLst/>
                    </a:prstGeom>
                    <a:noFill/>
                    <a:ln w="9525">
                      <a:noFill/>
                      <a:miter lim="800000"/>
                      <a:headEnd/>
                      <a:tailEnd/>
                    </a:ln>
                  </pic:spPr>
                </pic:pic>
              </a:graphicData>
            </a:graphic>
          </wp:inline>
        </w:drawing>
      </w:r>
    </w:p>
    <w:p w:rsidR="00FB6020" w:rsidRDefault="00FB6020" w:rsidP="00FB6020">
      <w:pPr>
        <w:jc w:val="center"/>
        <w:rPr>
          <w:sz w:val="20"/>
          <w:szCs w:val="20"/>
        </w:rPr>
      </w:pPr>
      <w:r>
        <w:t xml:space="preserve">МИНИСТЕРСТВО ОБРАЗОВАНИИЯ И НАУКИ РЕСПУБЛИКИ ДАГЕСТАН                                                       МУНИЦИПАЛЬНОЕ КАЗЕННОЕ ОБРАЗОВАТЕЛЬНОЕ УЧРЕЖДЕНИЕ                                                                                            МАНАСАУЛЬСКАЯ СРЕДНЯЯ ОБЩЕОБРАЗОВАТЕЛЬНАЯ ШКОЛА             </w:t>
      </w:r>
      <w:r>
        <w:rPr>
          <w:sz w:val="20"/>
          <w:szCs w:val="20"/>
        </w:rPr>
        <w:t xml:space="preserve"> </w:t>
      </w:r>
      <w:r>
        <w:rPr>
          <w:sz w:val="18"/>
          <w:szCs w:val="18"/>
        </w:rPr>
        <w:t xml:space="preserve">                                                     </w:t>
      </w:r>
      <w:r w:rsidRPr="00A73738">
        <w:rPr>
          <w:sz w:val="18"/>
          <w:szCs w:val="18"/>
        </w:rPr>
        <w:t xml:space="preserve">                </w:t>
      </w:r>
      <w:r>
        <w:rPr>
          <w:sz w:val="18"/>
          <w:szCs w:val="18"/>
        </w:rPr>
        <w:t xml:space="preserve">       </w:t>
      </w:r>
      <w:r>
        <w:rPr>
          <w:sz w:val="20"/>
          <w:szCs w:val="20"/>
        </w:rPr>
        <w:t xml:space="preserve">Россия, Республика Дагестан,368213, Буйнакский район, </w:t>
      </w:r>
      <w:proofErr w:type="spellStart"/>
      <w:r>
        <w:rPr>
          <w:sz w:val="20"/>
          <w:szCs w:val="20"/>
        </w:rPr>
        <w:t>с</w:t>
      </w:r>
      <w:proofErr w:type="gramStart"/>
      <w:r>
        <w:rPr>
          <w:sz w:val="20"/>
          <w:szCs w:val="20"/>
        </w:rPr>
        <w:t>.М</w:t>
      </w:r>
      <w:proofErr w:type="gramEnd"/>
      <w:r>
        <w:rPr>
          <w:sz w:val="20"/>
          <w:szCs w:val="20"/>
        </w:rPr>
        <w:t>анасаул</w:t>
      </w:r>
      <w:proofErr w:type="spellEnd"/>
      <w:r>
        <w:rPr>
          <w:sz w:val="20"/>
          <w:szCs w:val="20"/>
        </w:rPr>
        <w:t>, т.8903-424-80-99</w:t>
      </w:r>
    </w:p>
    <w:tbl>
      <w:tblPr>
        <w:tblW w:w="10013" w:type="dxa"/>
        <w:tblInd w:w="-438" w:type="dxa"/>
        <w:tblBorders>
          <w:top w:val="thickThinSmallGap" w:sz="24" w:space="0" w:color="auto"/>
        </w:tblBorders>
        <w:tblLook w:val="04A0"/>
      </w:tblPr>
      <w:tblGrid>
        <w:gridCol w:w="10013"/>
      </w:tblGrid>
      <w:tr w:rsidR="00FB6020" w:rsidTr="00AA2482">
        <w:trPr>
          <w:trHeight w:val="100"/>
        </w:trPr>
        <w:tc>
          <w:tcPr>
            <w:tcW w:w="10013" w:type="dxa"/>
            <w:tcBorders>
              <w:top w:val="thickThinSmallGap" w:sz="24" w:space="0" w:color="auto"/>
              <w:left w:val="nil"/>
              <w:bottom w:val="nil"/>
              <w:right w:val="nil"/>
            </w:tcBorders>
          </w:tcPr>
          <w:p w:rsidR="00FB6020" w:rsidRDefault="00FB6020" w:rsidP="00AA2482">
            <w:pPr>
              <w:jc w:val="center"/>
            </w:pPr>
          </w:p>
        </w:tc>
      </w:tr>
    </w:tbl>
    <w:p w:rsidR="00FB6020" w:rsidRDefault="00FB6020" w:rsidP="00FB6020">
      <w:pPr>
        <w:rPr>
          <w:sz w:val="20"/>
          <w:szCs w:val="20"/>
        </w:rPr>
      </w:pPr>
      <w:r>
        <w:rPr>
          <w:sz w:val="20"/>
          <w:szCs w:val="20"/>
        </w:rPr>
        <w:t>№___                                                                                                                                 «__»___________________</w:t>
      </w:r>
      <w:r>
        <w:t xml:space="preserve"> </w:t>
      </w:r>
    </w:p>
    <w:p w:rsidR="00FB6020" w:rsidRPr="00FB6020" w:rsidRDefault="00FB6020" w:rsidP="00FB6020">
      <w:pPr>
        <w:pStyle w:val="a3"/>
        <w:rPr>
          <w:rFonts w:ascii="Times New Roman" w:hAnsi="Times New Roman" w:cs="Times New Roman"/>
          <w:sz w:val="24"/>
          <w:szCs w:val="24"/>
        </w:rPr>
      </w:pPr>
    </w:p>
    <w:p w:rsidR="00BB66C5" w:rsidRDefault="00BB66C5" w:rsidP="00BB66C5">
      <w:pPr>
        <w:pStyle w:val="a3"/>
        <w:rPr>
          <w:rFonts w:ascii="Times New Roman" w:hAnsi="Times New Roman" w:cs="Times New Roman"/>
          <w:sz w:val="24"/>
          <w:szCs w:val="24"/>
        </w:rPr>
      </w:pPr>
      <w:r>
        <w:rPr>
          <w:rFonts w:ascii="Times New Roman" w:hAnsi="Times New Roman" w:cs="Times New Roman"/>
          <w:sz w:val="24"/>
          <w:szCs w:val="24"/>
        </w:rPr>
        <w:t>СОГЛАСОВАНО:                                                                         УТВЕРЖДАЮ:</w:t>
      </w:r>
    </w:p>
    <w:p w:rsidR="00BB66C5" w:rsidRDefault="00BB66C5" w:rsidP="00BB66C5">
      <w:pPr>
        <w:pStyle w:val="a3"/>
        <w:rPr>
          <w:rFonts w:ascii="Times New Roman" w:hAnsi="Times New Roman" w:cs="Times New Roman"/>
          <w:sz w:val="24"/>
          <w:szCs w:val="24"/>
        </w:rPr>
      </w:pPr>
      <w:r>
        <w:rPr>
          <w:rFonts w:ascii="Times New Roman" w:hAnsi="Times New Roman" w:cs="Times New Roman"/>
          <w:sz w:val="24"/>
          <w:szCs w:val="24"/>
        </w:rPr>
        <w:t xml:space="preserve">на заседании </w:t>
      </w:r>
      <w:proofErr w:type="gramStart"/>
      <w:r>
        <w:rPr>
          <w:rFonts w:ascii="Times New Roman" w:hAnsi="Times New Roman" w:cs="Times New Roman"/>
          <w:sz w:val="24"/>
          <w:szCs w:val="24"/>
        </w:rPr>
        <w:t>Педагогического</w:t>
      </w:r>
      <w:proofErr w:type="gramEnd"/>
      <w:r>
        <w:rPr>
          <w:rFonts w:ascii="Times New Roman" w:hAnsi="Times New Roman" w:cs="Times New Roman"/>
          <w:sz w:val="24"/>
          <w:szCs w:val="24"/>
        </w:rPr>
        <w:t xml:space="preserve">                            Директор МКОУ «</w:t>
      </w:r>
      <w:proofErr w:type="spellStart"/>
      <w:r>
        <w:rPr>
          <w:rFonts w:ascii="Times New Roman" w:hAnsi="Times New Roman" w:cs="Times New Roman"/>
          <w:sz w:val="24"/>
          <w:szCs w:val="24"/>
        </w:rPr>
        <w:t>Манасаульская</w:t>
      </w:r>
      <w:proofErr w:type="spellEnd"/>
      <w:r>
        <w:rPr>
          <w:rFonts w:ascii="Times New Roman" w:hAnsi="Times New Roman" w:cs="Times New Roman"/>
          <w:sz w:val="24"/>
          <w:szCs w:val="24"/>
        </w:rPr>
        <w:t xml:space="preserve"> СОШ»</w:t>
      </w:r>
    </w:p>
    <w:p w:rsidR="00BB66C5" w:rsidRDefault="00BB66C5" w:rsidP="00BB66C5">
      <w:pPr>
        <w:pStyle w:val="a3"/>
        <w:rPr>
          <w:rFonts w:ascii="Times New Roman" w:hAnsi="Times New Roman" w:cs="Times New Roman"/>
          <w:sz w:val="24"/>
          <w:szCs w:val="24"/>
        </w:rPr>
      </w:pPr>
      <w:r>
        <w:rPr>
          <w:rFonts w:ascii="Times New Roman" w:hAnsi="Times New Roman" w:cs="Times New Roman"/>
          <w:sz w:val="24"/>
          <w:szCs w:val="24"/>
        </w:rPr>
        <w:t xml:space="preserve">совета    МКОУ « </w:t>
      </w:r>
      <w:proofErr w:type="spellStart"/>
      <w:r>
        <w:rPr>
          <w:rFonts w:ascii="Times New Roman" w:hAnsi="Times New Roman" w:cs="Times New Roman"/>
          <w:sz w:val="24"/>
          <w:szCs w:val="24"/>
        </w:rPr>
        <w:t>Манасаульская</w:t>
      </w:r>
      <w:proofErr w:type="spellEnd"/>
      <w:r>
        <w:rPr>
          <w:rFonts w:ascii="Times New Roman" w:hAnsi="Times New Roman" w:cs="Times New Roman"/>
          <w:sz w:val="24"/>
          <w:szCs w:val="24"/>
        </w:rPr>
        <w:t xml:space="preserve"> СОШ»</w:t>
      </w:r>
    </w:p>
    <w:p w:rsidR="00BB66C5" w:rsidRDefault="00BB66C5" w:rsidP="00BB66C5">
      <w:pPr>
        <w:pStyle w:val="a3"/>
        <w:rPr>
          <w:rFonts w:ascii="Times New Roman" w:hAnsi="Times New Roman" w:cs="Times New Roman"/>
          <w:sz w:val="24"/>
          <w:szCs w:val="24"/>
        </w:rPr>
      </w:pPr>
      <w:r>
        <w:rPr>
          <w:rFonts w:ascii="Times New Roman" w:hAnsi="Times New Roman" w:cs="Times New Roman"/>
          <w:sz w:val="24"/>
          <w:szCs w:val="24"/>
        </w:rPr>
        <w:t>Протокол № 1                                                                     __________ П.М.Алиева.</w:t>
      </w:r>
    </w:p>
    <w:p w:rsidR="00BB66C5" w:rsidRDefault="00BB66C5" w:rsidP="00BB66C5">
      <w:pPr>
        <w:pStyle w:val="a3"/>
        <w:rPr>
          <w:rFonts w:ascii="Times New Roman" w:hAnsi="Times New Roman" w:cs="Times New Roman"/>
          <w:sz w:val="24"/>
          <w:szCs w:val="24"/>
        </w:rPr>
      </w:pPr>
      <w:r>
        <w:rPr>
          <w:rFonts w:ascii="Times New Roman" w:hAnsi="Times New Roman" w:cs="Times New Roman"/>
          <w:sz w:val="24"/>
          <w:szCs w:val="24"/>
        </w:rPr>
        <w:t>«___» _________ 2018г.                                                     «___» __________ 2018 г</w:t>
      </w:r>
    </w:p>
    <w:p w:rsidR="00BB66C5" w:rsidRDefault="00BB66C5" w:rsidP="00123EA7">
      <w:pPr>
        <w:pStyle w:val="a3"/>
        <w:jc w:val="center"/>
        <w:rPr>
          <w:rFonts w:ascii="Times New Roman" w:eastAsia="Calibri" w:hAnsi="Times New Roman" w:cs="Times New Roman"/>
          <w:b/>
          <w:sz w:val="28"/>
          <w:szCs w:val="24"/>
        </w:rPr>
      </w:pPr>
    </w:p>
    <w:p w:rsidR="007E46E7" w:rsidRPr="00123EA7" w:rsidRDefault="001337F6" w:rsidP="00123EA7">
      <w:pPr>
        <w:pStyle w:val="a3"/>
        <w:jc w:val="center"/>
        <w:rPr>
          <w:rFonts w:ascii="Times New Roman" w:eastAsia="Calibri" w:hAnsi="Times New Roman" w:cs="Times New Roman"/>
          <w:b/>
          <w:sz w:val="28"/>
          <w:szCs w:val="24"/>
        </w:rPr>
      </w:pPr>
      <w:r w:rsidRPr="00123EA7">
        <w:rPr>
          <w:rFonts w:ascii="Times New Roman" w:eastAsia="Calibri" w:hAnsi="Times New Roman" w:cs="Times New Roman"/>
          <w:b/>
          <w:sz w:val="28"/>
          <w:szCs w:val="24"/>
        </w:rPr>
        <w:t>ПОЛОЖЕНИЕ</w:t>
      </w:r>
    </w:p>
    <w:p w:rsidR="007E46E7" w:rsidRPr="00123EA7" w:rsidRDefault="007E46E7" w:rsidP="00123EA7">
      <w:pPr>
        <w:pStyle w:val="a3"/>
        <w:jc w:val="center"/>
        <w:rPr>
          <w:rFonts w:ascii="Times New Roman" w:eastAsia="Calibri" w:hAnsi="Times New Roman" w:cs="Times New Roman"/>
          <w:b/>
          <w:sz w:val="28"/>
          <w:szCs w:val="24"/>
        </w:rPr>
      </w:pPr>
    </w:p>
    <w:p w:rsidR="007E46E7" w:rsidRPr="00123EA7" w:rsidRDefault="001337F6" w:rsidP="00123EA7">
      <w:pPr>
        <w:pStyle w:val="a3"/>
        <w:jc w:val="center"/>
        <w:rPr>
          <w:rFonts w:ascii="Times New Roman" w:eastAsia="Calibri" w:hAnsi="Times New Roman" w:cs="Times New Roman"/>
          <w:sz w:val="24"/>
          <w:szCs w:val="24"/>
        </w:rPr>
      </w:pPr>
      <w:r w:rsidRPr="00123EA7">
        <w:rPr>
          <w:rFonts w:ascii="Times New Roman" w:eastAsia="Calibri" w:hAnsi="Times New Roman" w:cs="Times New Roman"/>
          <w:b/>
          <w:sz w:val="28"/>
          <w:szCs w:val="24"/>
        </w:rPr>
        <w:t>О поощрениях и дисциплинарных взысканиях учащихся</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1. Общие положения.</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1.1.         Настоящее положение разработано в соответствии с Федеральным законом «Об образовании в Российской Федерации», на основании приказа Министерства образования и науки РФ, от 15.03.2013 №185 «Об утверждении Порядка применения к обучающимся мер дисциплинарного взыскания», устава общеобразовательной организации, с учетом мнения совета учащихся и совета родителей.</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1.2.         Настоящее положение определяет порядок применения мер поощрения и взыскания к учащимся школы.</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1.3.         Дисциплина в ОО поддерживается на основе уважения человеческого достоинства учащихся и педагогических работников. Применение психологического или физического насилия по отношению к учащимся не допускается.</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1.4.         Цели положения: обеспечение в школе благоприятной обстановки для плодотворной учебной деятельности; поддержание порядка, основанного на сознательной дисциплине и демократических началах организации учебного процесса; подготовка учащихся к ответственной жизни общества.</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1.5.         Настоящие правила обязательны для исполнения всеми участниками образовательного процесса.</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2.    ПООЩРЕНИЯ</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2.1.         Учащиеся школы поощряются за:</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образцовое выполнение своих обязанностей;</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lastRenderedPageBreak/>
        <w:t xml:space="preserve">- повышение качества </w:t>
      </w:r>
      <w:proofErr w:type="spellStart"/>
      <w:r w:rsidRPr="00123EA7">
        <w:rPr>
          <w:rFonts w:ascii="Times New Roman" w:eastAsia="Calibri" w:hAnsi="Times New Roman" w:cs="Times New Roman"/>
          <w:sz w:val="24"/>
          <w:szCs w:val="24"/>
        </w:rPr>
        <w:t>обученности</w:t>
      </w:r>
      <w:proofErr w:type="spellEnd"/>
      <w:r w:rsidRPr="00123EA7">
        <w:rPr>
          <w:rFonts w:ascii="Times New Roman" w:eastAsia="Calibri" w:hAnsi="Times New Roman" w:cs="Times New Roman"/>
          <w:sz w:val="24"/>
          <w:szCs w:val="24"/>
        </w:rPr>
        <w:t>;</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успехи в учебе;</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участие и победу в учебных творческих конкурсах и спортивных мероприятиях;</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общественно-полезную деятельность и добровольный труд на благо школы;</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2.2. В школе применяются следующие виды поощрений:</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объявление благодарности учащемуся и родителям (законным представителям);</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направление благодарственного письма по месту работу законных представителей;</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награждение грамотой или дипломом;</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награждение ценным подарком;</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снятие ранее наложенного дисциплинарного взыскания;</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представление к награждению золотой или серебряной медалью</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2.3. Поощрения выносятся директором школы по представлению педагогического совета, классного руководителя, а также в соответствии с Положением о проводимых в школе конкурсах и соревнованиях и объявляются приказом по школе. Поощрение применяется в обстановке широкой гласности, доводится до сведения учащихся и работников школы, публикуются в школьной печати.</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xml:space="preserve"> </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xml:space="preserve"> </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xml:space="preserve"> </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3. ПОРЯДОК ВЫДВИЖЕНИЯ И ОРГАНИЗАЦИЯ ПРИНЯТИЯ РЕШЕНИЯ О НАГРАЖДЕНИИ</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3.1 Объявление благодарности учащемуся, объявление благодарности родителям (законным представителям) учащегося могут применять все педагогические сотрудники при проявлении учащимся активности с положительным результатом;</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3.2. Награждение грамотой может осуществляется администрацией школы по представлению классного руководителя или учителя-предметника за особые успехи, достигнутые учащимся по отдельным предметам учебного плана или во внеурочной деятельности на уровне школы, района, области, страны;</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3.3. награждение учащегося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всероссийском уровне;</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3.4. снятие раннее наложенного взыскания может осуществляться приказом директора школы на основании письменного ходатайства классного руководителя</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3.5. награждение медалью осуществляется решением педагогического совета в соответствии с действующим законодательством.</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4. ВЗЫСКАНИЯ</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4.1. За нарушение устава, правил внутреннего распорядка для учащихся и иных локальных актов школы к учащимся могут быть применены дисциплинарные взыскания</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4.2. Взыскание налагаются с соблюдением следующих принципов:</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строгость взыскания должна соответствовать тяжести совершенного проступка, обстоятельствам его совершения, предшествующему поведению и возрасту ученика;</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взыскания налагаются в письменной форме (устные методы педагогического воздействия дисциплинарными взысканиями не считаются)</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за одно нарушение налагается только одно основное взыскание;</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применение дисциплинарных мер, не предусмотренных данным положением, запрещается;</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до наложения дисциплинарного взыскания ученику должна быть представлена возможность объяснить и оправдать свой поступок в форме, соответствующего его возрасту.</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4.3. К учащимся применяются следующие меры дисциплинарного взыскания:</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замечание;</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выговор;</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исключение из ОО</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Меры воспитательного характера:</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устное замечание;</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-лишение стипендии;</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сообщение по месту работы законных представителей нарушений дисциплины;</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предъявление иска о возмещении ущерба;</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постановка на внутренний учет ОО;</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ходатайство о постановке на учет в комиссии по делам несовершеннолетних</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4.4. Меры взыскания, предусмотренные в пункте 4.3. данного положения, являются основными и не могут применяться в дополнение к другим взысканиям.</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4.5. Правом наложения взыскания обладает специальная комиссия по дисциплинарным взысканиям;</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4.6. За один и тот же проступок, совершенный в течение четверти, наказание ужесточается.</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xml:space="preserve">4.7. Взыскание применяется непосредственно за обнаружение проступка, но не позднее 1 месяца со дня обнаружения, не считая времени болезни ученика и каникул; взыскание не может быть применено позднее 6 месяцев со дня совершения проступка, не считая времени производства по уголовному делу; дисциплинарное взыскание не налагается на </w:t>
      </w:r>
      <w:r w:rsidRPr="00123EA7">
        <w:rPr>
          <w:rFonts w:ascii="Times New Roman" w:eastAsia="Calibri" w:hAnsi="Times New Roman" w:cs="Times New Roman"/>
          <w:sz w:val="24"/>
          <w:szCs w:val="24"/>
        </w:rPr>
        <w:lastRenderedPageBreak/>
        <w:t>воспитанников дошкольных групп, учащихся начальных классов и учащихся с задержкой психического развития и различными формами умственной отсталости</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4.8. При наложении взыскания, объяснение от учащегося требуются в присутствии родителей (законных представителей), неявка которых в школу без уважительной причины не препятствует наложению взыскания. О каждом взыскании родители учащегося (законные представители) немедленно ставятся в известность лицом, наложившим наказание.</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4.9.За совершение противоправных деяний, грубые или неоднократные нарушения  Устава школы и предусмотренных им Правил поведения учащихся, допускается исключение учащихся из школы, достигших возраста 15 лет. Исключение учащегося из школы применяется, если меры воспитательного характера не дали результатов и дальнейшее пребывание учащегося 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Решение об исключении учащегося, не получившего основного общего образования, применяется с учетом мнения родителей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применяется с согласия комиссии по делам несовершеннолетних и органа опеки и попечительства.</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Решение об исключении принимается в присутствии учащегося и его родителей (законных представителей). Отсутствие на заседании комиссии без уважительной причины учащегося и родителей не лишает комиссию возможности рассмотреть вопрос об исключении.</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4.10. Под неоднократным нарушением понимается совершение учащимся, имеющим два и более дисциплинарных взыскания, наложенных Директором школы, нового, как правило, грубого нарушения дисциплины.</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4.11. Грубыми нарушениями дисциплины признаются нарушения, которые повлекли или реально могли повлечь за собой тяжкие последствия в виде:</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причинение ущерба жизни и здоровью учащихся, сотрудников, посетителей школы;</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причинение ущерба имуществу школы, имуществу учащихся, сотрудников, посетителей школы;</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дезорганизация работы школы;</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 пропуски более 50% уроков без уважительной причины.</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4.12. Взыскание действует в течение трех месяцев со дня его применения. Если в течение этого срока учащийся не будет подвергнут новому дисциплинарному взысканию, то он считается не привлекавшимся к дисциплинарной ответственности.</w:t>
      </w:r>
    </w:p>
    <w:p w:rsidR="007E46E7" w:rsidRPr="00123EA7" w:rsidRDefault="007E46E7" w:rsidP="00123EA7">
      <w:pPr>
        <w:pStyle w:val="a3"/>
        <w:rPr>
          <w:rFonts w:ascii="Times New Roman" w:eastAsia="Calibri" w:hAnsi="Times New Roman" w:cs="Times New Roman"/>
          <w:sz w:val="24"/>
          <w:szCs w:val="24"/>
        </w:rPr>
      </w:pPr>
    </w:p>
    <w:p w:rsidR="007E46E7" w:rsidRPr="00123EA7" w:rsidRDefault="001337F6" w:rsidP="00123EA7">
      <w:pPr>
        <w:pStyle w:val="a3"/>
        <w:rPr>
          <w:rFonts w:ascii="Times New Roman" w:eastAsia="Calibri" w:hAnsi="Times New Roman" w:cs="Times New Roman"/>
          <w:sz w:val="24"/>
          <w:szCs w:val="24"/>
        </w:rPr>
      </w:pPr>
      <w:r w:rsidRPr="00123EA7">
        <w:rPr>
          <w:rFonts w:ascii="Times New Roman" w:eastAsia="Calibri" w:hAnsi="Times New Roman" w:cs="Times New Roman"/>
          <w:sz w:val="24"/>
          <w:szCs w:val="24"/>
        </w:rPr>
        <w:t>Директор школы вправе снять взыскание до истечения срока трех месяцев по собственной инициативе, по просьбе учащегося, его родителей, по ходатайству класса, педагогического совета школы или комиссии наложившей взыскание, при условии, что после наложения взыскания ученик ни разу не нарушал дисциплину и активно участвовал в жизни класса и школы. Действие настоящей статьи не распространяется на взыскание в виде исключения из школы</w:t>
      </w:r>
    </w:p>
    <w:sectPr w:rsidR="007E46E7" w:rsidRPr="00123EA7" w:rsidSect="00123EA7">
      <w:pgSz w:w="11906" w:h="16838"/>
      <w:pgMar w:top="28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46E7"/>
    <w:rsid w:val="00123EA7"/>
    <w:rsid w:val="001337F6"/>
    <w:rsid w:val="007E46E7"/>
    <w:rsid w:val="00895157"/>
    <w:rsid w:val="00BB66C5"/>
    <w:rsid w:val="00F1773F"/>
    <w:rsid w:val="00FB60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7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37F6"/>
    <w:pPr>
      <w:spacing w:after="0" w:line="240" w:lineRule="auto"/>
    </w:pPr>
  </w:style>
  <w:style w:type="paragraph" w:styleId="a4">
    <w:name w:val="Balloon Text"/>
    <w:basedOn w:val="a"/>
    <w:link w:val="a5"/>
    <w:uiPriority w:val="99"/>
    <w:semiHidden/>
    <w:unhideWhenUsed/>
    <w:rsid w:val="00123EA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3EA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99400471">
      <w:bodyDiv w:val="1"/>
      <w:marLeft w:val="0"/>
      <w:marRight w:val="0"/>
      <w:marTop w:val="0"/>
      <w:marBottom w:val="0"/>
      <w:divBdr>
        <w:top w:val="none" w:sz="0" w:space="0" w:color="auto"/>
        <w:left w:val="none" w:sz="0" w:space="0" w:color="auto"/>
        <w:bottom w:val="none" w:sz="0" w:space="0" w:color="auto"/>
        <w:right w:val="none" w:sz="0" w:space="0" w:color="auto"/>
      </w:divBdr>
    </w:div>
    <w:div w:id="781997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1359</Words>
  <Characters>7752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12121212</cp:lastModifiedBy>
  <cp:revision>8</cp:revision>
  <cp:lastPrinted>2019-01-30T10:37:00Z</cp:lastPrinted>
  <dcterms:created xsi:type="dcterms:W3CDTF">2015-11-03T18:18:00Z</dcterms:created>
  <dcterms:modified xsi:type="dcterms:W3CDTF">2019-03-12T08:52:00Z</dcterms:modified>
</cp:coreProperties>
</file>